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bookmarkStart w:id="0" w:name="block-41365917"/>
      <w:r w:rsidRPr="004A401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bookmarkStart w:id="1" w:name="ac61422a-29c7-4a5a-957e-10d44a9a8bf8"/>
      <w:r w:rsidRPr="004A401D">
        <w:rPr>
          <w:rFonts w:ascii="Times New Roman" w:hAnsi="Times New Roman"/>
          <w:b/>
          <w:color w:val="000000"/>
          <w:sz w:val="28"/>
          <w:lang w:val="ru-RU"/>
        </w:rPr>
        <w:t>МУНИЦИПАЛЬНОЕ КАЗЕННОЕ ОБРАЗОВАТЕЛЬНОЕ УЧРЕЖДЕНИЕ</w:t>
      </w:r>
      <w:bookmarkEnd w:id="1"/>
      <w:r w:rsidRPr="004A4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bookmarkStart w:id="2" w:name="999bf644-f3de-4153-a38b-a44d917c4aaf"/>
      <w:r w:rsidRPr="004A401D">
        <w:rPr>
          <w:rFonts w:ascii="Times New Roman" w:hAnsi="Times New Roman"/>
          <w:b/>
          <w:color w:val="000000"/>
          <w:sz w:val="28"/>
          <w:lang w:val="ru-RU"/>
        </w:rPr>
        <w:t>"СРЕДНЯЯ ОБРАЗОВАТЕЛЬНАЯ ШКОЛА"</w:t>
      </w:r>
      <w:bookmarkEnd w:id="2"/>
    </w:p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МКОУ СОШ с.п. Псыкод</w:t>
      </w: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A401D" w:rsidTr="000D4161">
        <w:tc>
          <w:tcPr>
            <w:tcW w:w="3114" w:type="dxa"/>
          </w:tcPr>
          <w:p w:rsidR="00C53FFE" w:rsidRPr="0040209D" w:rsidRDefault="003A295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A29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заседании МО учителей начальной школы</w:t>
            </w:r>
          </w:p>
          <w:p w:rsidR="004E6975" w:rsidRDefault="003A29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A29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Уначева Л.Н.</w:t>
            </w:r>
          </w:p>
          <w:p w:rsidR="004A401D" w:rsidRDefault="004A401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4E6975" w:rsidRDefault="003A29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A401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2F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A295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A29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3A29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A29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Георгиева Р.З.</w:t>
            </w:r>
          </w:p>
          <w:p w:rsidR="004A401D" w:rsidRDefault="004A401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</w:p>
          <w:p w:rsidR="004E6975" w:rsidRDefault="003A29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2F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A29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A29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СОШ с.п.Псыкод</w:t>
            </w:r>
          </w:p>
          <w:p w:rsidR="000E6D86" w:rsidRDefault="003A29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A29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Аунусова М.И.</w:t>
            </w:r>
          </w:p>
          <w:p w:rsidR="004A401D" w:rsidRDefault="004A401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№141</w:t>
            </w:r>
          </w:p>
          <w:p w:rsidR="000E6D86" w:rsidRDefault="003A29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E2F6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A401D">
        <w:rPr>
          <w:rFonts w:ascii="Times New Roman" w:hAnsi="Times New Roman"/>
          <w:color w:val="000000"/>
          <w:sz w:val="28"/>
          <w:lang w:val="ru-RU"/>
        </w:rPr>
        <w:t xml:space="preserve"> 5441068)</w:t>
      </w:r>
    </w:p>
    <w:p w:rsidR="00F94202" w:rsidRPr="004A401D" w:rsidRDefault="00F94202">
      <w:pPr>
        <w:spacing w:after="0"/>
        <w:ind w:left="120"/>
        <w:jc w:val="center"/>
        <w:rPr>
          <w:lang w:val="ru-RU"/>
        </w:rPr>
      </w:pPr>
    </w:p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4A401D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4A401D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«Физическая культура» (Вариант 1)</w:t>
      </w:r>
    </w:p>
    <w:p w:rsidR="00F94202" w:rsidRPr="004A401D" w:rsidRDefault="003A2951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обучающихся 1 – 4 классов </w:t>
      </w:r>
    </w:p>
    <w:p w:rsidR="00F94202" w:rsidRPr="004A401D" w:rsidRDefault="00F94202">
      <w:pPr>
        <w:spacing w:after="0"/>
        <w:ind w:left="120"/>
        <w:jc w:val="center"/>
        <w:rPr>
          <w:lang w:val="ru-RU"/>
        </w:rPr>
      </w:pPr>
    </w:p>
    <w:p w:rsidR="00F94202" w:rsidRPr="004A401D" w:rsidRDefault="00F94202">
      <w:pPr>
        <w:spacing w:after="0"/>
        <w:ind w:left="120"/>
        <w:jc w:val="center"/>
        <w:rPr>
          <w:lang w:val="ru-RU"/>
        </w:rPr>
      </w:pPr>
    </w:p>
    <w:p w:rsidR="00F94202" w:rsidRPr="004A401D" w:rsidRDefault="00F94202">
      <w:pPr>
        <w:spacing w:after="0"/>
        <w:ind w:left="120"/>
        <w:jc w:val="center"/>
        <w:rPr>
          <w:lang w:val="ru-RU"/>
        </w:rPr>
      </w:pPr>
    </w:p>
    <w:p w:rsidR="00F94202" w:rsidRPr="004A401D" w:rsidRDefault="00F94202">
      <w:pPr>
        <w:spacing w:after="0"/>
        <w:ind w:left="120"/>
        <w:jc w:val="center"/>
        <w:rPr>
          <w:lang w:val="ru-RU"/>
        </w:rPr>
      </w:pPr>
    </w:p>
    <w:p w:rsidR="00F94202" w:rsidRPr="004A401D" w:rsidRDefault="00F94202">
      <w:pPr>
        <w:spacing w:after="0"/>
        <w:ind w:left="120"/>
        <w:jc w:val="center"/>
        <w:rPr>
          <w:lang w:val="ru-RU"/>
        </w:rPr>
      </w:pPr>
    </w:p>
    <w:p w:rsidR="00F94202" w:rsidRPr="004A401D" w:rsidRDefault="00F94202" w:rsidP="004A401D">
      <w:pPr>
        <w:spacing w:after="0"/>
        <w:rPr>
          <w:lang w:val="ru-RU"/>
        </w:rPr>
      </w:pPr>
    </w:p>
    <w:p w:rsidR="00F94202" w:rsidRPr="004A401D" w:rsidRDefault="00F94202">
      <w:pPr>
        <w:spacing w:after="0"/>
        <w:ind w:left="120"/>
        <w:jc w:val="center"/>
        <w:rPr>
          <w:lang w:val="ru-RU"/>
        </w:rPr>
      </w:pPr>
    </w:p>
    <w:p w:rsidR="00F94202" w:rsidRPr="004A401D" w:rsidRDefault="003A2951">
      <w:pPr>
        <w:spacing w:after="0"/>
        <w:ind w:left="120"/>
        <w:jc w:val="center"/>
        <w:rPr>
          <w:lang w:val="ru-RU"/>
        </w:rPr>
      </w:pPr>
      <w:bookmarkStart w:id="3" w:name="a138e01f-71ee-4195-a132-95a500e7f996"/>
      <w:r w:rsidRPr="004A401D">
        <w:rPr>
          <w:rFonts w:ascii="Times New Roman" w:hAnsi="Times New Roman"/>
          <w:b/>
          <w:color w:val="000000"/>
          <w:sz w:val="28"/>
          <w:lang w:val="ru-RU"/>
        </w:rPr>
        <w:t>с.п.Псыкод</w:t>
      </w:r>
      <w:bookmarkEnd w:id="3"/>
      <w:r w:rsidRPr="004A4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4202" w:rsidRPr="004A401D" w:rsidRDefault="00F94202">
      <w:pPr>
        <w:spacing w:after="0"/>
        <w:ind w:left="120"/>
        <w:rPr>
          <w:lang w:val="ru-RU"/>
        </w:rPr>
      </w:pPr>
    </w:p>
    <w:p w:rsidR="00F94202" w:rsidRPr="004A401D" w:rsidRDefault="00F94202">
      <w:pPr>
        <w:rPr>
          <w:lang w:val="ru-RU"/>
        </w:rPr>
        <w:sectPr w:rsidR="00F94202" w:rsidRPr="004A401D">
          <w:pgSz w:w="11906" w:h="16383"/>
          <w:pgMar w:top="1134" w:right="850" w:bottom="1134" w:left="1701" w:header="720" w:footer="720" w:gutter="0"/>
          <w:cols w:space="720"/>
        </w:sect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bookmarkStart w:id="4" w:name="block-41365920"/>
      <w:bookmarkEnd w:id="0"/>
      <w:r w:rsidRPr="004A401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воспитании здорового поколения, государственная политика с национальными целями увеличения продолжительности жизни граждан России и научная теория физической культуры, представляющая закономерности двигательной деятельности человека. Здоровье закладывается в детстве, и качественное образование в части физического воспитания, физической культуры детей дошкольного и начального возраста определяет образ жизни на многие годы.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 xml:space="preserve">Основными составляющими в классификации физических упражнений по признаку исторически сложившихся систем физического воспитания являются гимнастика, игры, туризм, спорт. 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По данной классификации физические упражнения делятся на четыре группы: гимнастические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движений, игровые упражнения, состоящие из естественных видов действий (бега,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действия, туристические физические упражнения, включающие ходьбу, бег, прыжки, преодоление препятствий, ходьбу на лыжах, езду на велосипеде, греблю в естественных природных условиях, эффективность которых оценивается комплексным воздействием на организм и результативностью преодоления расстояния и препятствий на местности, спортивные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Основные предметные результаты по учебному предмету «Физическая культура» в соответствии с ФГОС НОО должны обеспечивать умение использовать основные гимнастические упражнения для формирования и укрепления здоровья, физического развития, физического совершенствования, повышения физической и умственной работоспособности.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отведено особое место упражнениям основной гимнастики и играм с использованием гимнастических упражнений. Овладение жизненно важными навыками гимнастики позволяет решить задачу овладения жизненно важными навыками плавания. Программа по физической культуре включает упражнения для развития гибкости и координации, эффективность развития которых приходится на возрастной период начального общего образования. Целенаправленные физические упражнения позволяют избирательно и значительно их развить.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сформированность общих представлений о физической культуре и спорте, физической активности, физических качествах, жизненно важных прикладных умениях и навыках, основных физических упражнениях (гимнастических, игровых, туристических и спортивных).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физической культуре обеспечивает выполнение обучающимися нормативов Всероссийского физкультурно-спортивного комплекса «Готов к труду и обороне» (далее – ГТО) и другие предметные результаты ФГОС НОО, а также позволяет решить воспитательные задачи, изложенные в федеральной рабочей программе воспитания. 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Согласно своему назначению программа по физической культуре является ориентиром для составления рабочих программ образовательных организаций: она даёт представление о целях, общей стратегии обучения, воспитания и развития обучающихся по физической культуре, устанавливает обязательное предметное содержание, предусматривает распределение его по классам и структурирование по разделам и темам курса, определяет количественные и качественные характеристики содержания, даёт распределение тематических разделов и рекомендуемую последовательность их изучения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начального общего образования, а также требований к результатам обучения физической культуре.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нашли своё отражение условия Концепции преподавания учебного предмета «Физическая культура» в образовательных организациях Российской Федерации, реализующих основные общеобразовательные программы.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 классификации физических упражнений по признаку исторически сложившихся систем: гимнастика, игры, туризм, спорт –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образования. В процессе овладения этой деятельностью формируется костно-мышечная система, укрепляется здоровье, совершенствуются физические качества, осваиваются необходимые двигательные действия, активно развиваются мышление, творчество и самостоятельность.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обладает широкими возможностями в использовании форм, средств и методов обучения. Существенным компонентом содержания программы по физической культуре является физическое воспитание граждан Российской Федерации. 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основана на системе научных знаний о человеке, сущности физической культуры, общих закономерностях её функционирования и использования с целью всестороннего развития людей и направлена на формирование основ знаний в области физической культуры, культуры движений, воспитание устойчивых навыков выполнения основных двигательных действий, укрепление здоровья.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учтены приоритеты в обучении на уровне начального образования, изложенные в Концепции модернизации преподавания учебного предмета «Физическая культура» в образовательных организациях Российской Федерации,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опорно-двигательного аппарата, развития гибкости, координации, моторики, получения эмоционального удовлетворения от выполнения физических упражнений в игровой деятельности.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обеспечивает создание условий для высокого качества преподавания физической культуры на уровне начального общего образования, выполнение требований, определённых статьей 41 Федерального закона «Об образовании в Российской Федерации» от 29 декабря 2012 г. № 273-ФЗ, включая определение оптимальной учебной нагрузки, режима учебных занятий, создание условий для профилактики заболеваний и оздоровления обучающихся, способствует решению задач, определённых в стратегии развития физической культуры и спорта в Российской Федерации на период до 2030 г. и межотраслевой программы развития школьного спорта до 2024 г., направлена на достижение национальных целей развития Российской Федерации: сохранение населения, здоровья и благополучия людей, создание возможностей для самореализации и развития талантов.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лежат представления об уникальности личности каждого обучающегося, индивидуальных возможностях каждого обучающегося и ученического сообщества в целом, профессиональных качествах учителей и управленческих команд системы образования,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Федерации.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Ценностные ориентиры содержания программы по физической культуре направлены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Обучение по программе по физической культуре позволяет формировать у обучающихся установку на формирование, сохранение и укрепление здоровья, освоить умения, навыки ведения здорового и безопасного образа жизни, выполнить нормы ГТО.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направлено на эффективное развитие физических качеств и способностей обучающихся, на воспитание личностных качеств, включающих в себя готовность и способность к саморазвитию, самооценке, рефлексии, анализу, формирует творческое нестандартное мышление, инициативность, целеустремлённость, воспитывает этические чувства доброжелательности и эмоционально-нравственной отзывчивости, понимания и сопереживания чувствам других людей, учит взаимодействовать с окружающими людьми и работать в команде, проявлять лидерские качества.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строится на принципах личностно-ориентированной, личностно-развивающей педагогики, которая определяет повышение внимания к культуре физического развития, ориентации физкультурно-спортивной деятельности на решение задач развития культуры движения, физическое воспитание.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Важное значение в освоении программы по физической культуре уделено играм и игровым заданиям как простейшей форме физкультурно-спортивной деятельности. В программе по физической культуре используются сюжетные и импровизационно-творческие подвижные игры, рефлексивно-метафорические игры, игры на основе интеграции интеллектуального и двигательного компонентов. Игры повышают интерес к занятиям физической культурой, а также содействуют духовно-нравственному воспитанию обучающихся. Для ознакомления с видами спорта в программе по физической культуре используются спортивные эстафеты, спортивные упражнения и спортивные игровые задания. Для ознакомления с туристическими спортивными упражнениями в программе по физической культуре используются туристические спортивные игры. Содержание программы по физической культуре обеспечивает достаточный объём практико-ориентированных знаний и умений.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соответствии с ФГОС НОО содержание программы по физической культуре состоит из следующих компонентов: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знания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 физической культуре (информационный компонент деятельности);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способы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физкультурной деятельности (операциональный компонент деятельности);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физическое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совершенствование (мотивационно-процессуальный компонент деятельности), которое подразделяется на физкультурно-оздоровительную и спортивно-оздоровительную деятельность.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Концепция программы по физической культуре основана на следующих принципах: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Принцип систематичности и последовательности предполагает регулярность занятий и систему чередования нагрузок с отдыхом, а также определённую последовательность занятий и взаимосвязь между различными сторонами их содержания. Учебный материал программы по физической культуре должен быть разделён на логически завершённые части, теоретическая база знаний подкрепляется практическими навыками. Особое внимание в программе по физической культуре уделяется повторяемости. Повторяются не только отдельные физические упражнения, но и последовательность их в занятиях. Также повторяется в определённых чертах и последовательность самих занятий на протяжении недельных, месячных и других циклов.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развития: гибкости, координации, быстроты.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Принципы непрерывности и цикличности выражают основные закономерности построения занятий в физическом воспитании. Они обеспечивает преемственность между занятиями, частоту и суммарную протяжённость их во времени. Кроме того, принцип непрерывности тесно связан с принципом системного чередования нагрузок и отдыха. Принцип цикличности заключается в повторяющейся последовательности занятий, что обеспечивает повышение тренированности, улучшает физическую подготовленность обучающегося.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Принцип возрастного соответствия направлений физического воспитания заключается в том, что программа по физической культуре учитывает возрастные и индивидуальные особенности обучающихся, что способствует гармоничному формированию двигательных умений и навыков.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 xml:space="preserve">Принцип наглядности </w:t>
      </w: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предполагает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как широкое использование зрительных ощущений, восприятия образов, так и постоянную опору на свидетельства всех других органов чувств, благодаря которым достигается непосредственный эффект от содержания программы по физической культуре. В процессе физического воспитания наглядность играет особенно важную роль,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Принцип доступности и индивидуализации означает требование оптимального соответствия задач, средств и методов физического воспитания возможностям обучающихся. При реализации принципа доступности учитывается готовность обучающихся к освоению материала, выполнению той или иной физической нагрузки и определяется мера доступности задания. Готовность к выполнению заданий зависит от уровня физического и интеллектуального развития, а также от их субъективной установки, выражающейся в преднамеренном, целеустремлённом и волевом поведении обучающихся.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Принцип осознанности и активности предполагает осмысленное отношение обучающихся к выполнению физических упражнений, осознание и последовательность техники выполнения упражнений (комплексов упражнений), техники дыхания, дозированности объёма и интенсивности выполнения упражнений в соответствии с возможностями. Осознавая оздоровительное воздействие физических упражнений на организм, обучающиеся учатся самостоятельно и творчески решать двигательные задачи.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Принцип динамичности выражает общую тенденцию требований, предъявляемых к обучающимся в соответствии с программой по физической культуре, которая заключается в постановке и выполнении всё более трудных новых заданий, в постепенном нарастании объёма и интенсивности и связанных с ними нагрузок. Программой по физической культуре предусмотрено регулярное обновление заданий с общей тенденцией к росту физических нагрузок.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Принцип вариативности предполагает многообразие и гибкость используемых в программе по физической культуре форм, средств и методов обучения в зависимости от физического развития, индивидуальных особенностей и функциональных возможностей обучающихся, которые описаны в программе по физической культуре. Соблюдение этих принципов позволит обучающимся достичь наиболее эффективных результатов.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Освоение программы по физической культуре предполагает соблюдение главных педагогических правил: от известного к неизвестному, от лёгкого к трудному, от простого к сложному. Планирование учебного материала рекомендуется в соответствии с постепенным освоением теоретических знаний, практических умений и навыков в учебной и самостоятельной физкультурной, оздоровительной деятельности.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основе программы по физической культуре лежит системно-деятельностный подход, целью которого является формирование у обучающихся полного представления о возможностях физической культуры. В содержании программы по физической культуре учитывается взаимосвязь изучаемых явлений и процессов, что позволит успешно достигнуть планируемых результатов – предметных, метапредметных и личностных.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Цели изучения учебного предмета «Физическая культура» –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«Физическая культура» в соответствии с ФГОС НОО.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К направлению первостепенной значимости при реализации образовательных функций физической культуры традиционно относят формирование знаний основ физической культуры как науки области знаний о человеке, прикладных умениях и навыках, основанных на физических упражнениях для формирования и укрепления здоровья, физического развития и физического совершенствования, повышения физической и умственной работоспособности, и как одного из основных компонентов общей культуры человека.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Используемые в образовательной деятельности технологии программы по физической культуре позволяют решать преемственно комплекс основных задач физической культуры на всех уровнях общего образования.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содержании программы по физической культуре учтены основные направления развития познавательной активности человека, включая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Задача физической культуры состоит в формировании системы физкультурных знаний, жизненно важных прикладных умений и навыков, основанных на физических упражнениях для укрепления здоровья (физического, социального и психологического), освоении упражнений основной гимнастики, плавания как жизненно важных навыков человека, овладение умениями организовывать здоровьесберегающую жизнедеятельность (например, распорядок дня, утренняя гимнастика, гимнастические минутки, подвижные и общеразвивающие игры), умении применять правила безопасности при выполнении физических упражнений и различных форм двигательной деятельности и, как результат, – физическое воспитание, формирование здоровья и здорового образа жизни.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Наряду с этим программа по физической культуре обеспечивает: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единство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преемственность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основных образовательных программ по физической культуре дошкольного, начального общего и основного общего образования;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возможности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формирования индивидуального подхода и различного уровня сложности с учётом образовательных потребностей и способностей обучающихся (включая одарённых детей, детей с ограниченными возможностями здоровья);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государственные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гарантии качества начального общего образования, личностного развития обучающихся;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современными технологическими средствами в ходе обучения и в повседневной жизни, освоение цифровых образовательных сред для проверки и приобретения знаний, расширения возможностей личного образовательного маршрута;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у обучающихся знаний о месте физической культуры и спорта в национальной стратегии развития России, их исторической роли, вкладе спортсменов России в мировое спортивное наследие;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обучающимися технологий командной работы на основе личного вклада каждого в решение общих задач, осознания личной ответственности, объективной оценки своих и командных возможностей.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Приоритет индивидуального подхода в обучении позволяет обучающимся осваивать программу по физической культуре в соответствии с возможностями каждого.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Универсальными компетенциями обучающихся на этапе начального образования по программе по физической культуре являются: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организовывать собственную деятельность, выбирать и использовать средства физической культуры для достижения цели динамики личного физического развития и физического совершенствования;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активно включаться в коллективную деятельность, взаимодействовать со сверстниками в достижении общих целей, проявлять лидерские качества в соревновательной деятельности, работоспособность в учебно-тренировочном процессе, взаимопомощь при изучении и выполнении физических упражнений;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доносить информацию в доступной, яркой, эмоциональной форме в процессе общения и взаимодействия со сверстниками и взрослыми людьми, в том числе при передаче информации на заданную тему, по общим сведениям теории физической культуры, методикам выполнения физических упражнений, правилам проведения общеразвивающих подвижных игр и игровых заданий;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работать над ошибками, в том числе при выполнении физических упражнений, слышать замечания и рекомендации педагога, концентрироваться при практическом выполнении заданий, ставить перед собой задачи гармоничного физического развития.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bookmarkStart w:id="5" w:name="79e598a1-35ad-4f9e-b680-ee17a40231bb"/>
      <w:r w:rsidRPr="004A401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– 405 часов: в 1 классе – 66 часов (2 часа в неделю), во 2 классе – 68 часов (2 часа в неделю), в 3 классе – 68 часов (2 часа в неделю), в 4 классе – 68 часов (2 часа в неделю).</w:t>
      </w:r>
      <w:bookmarkEnd w:id="5"/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F94202">
      <w:pPr>
        <w:rPr>
          <w:lang w:val="ru-RU"/>
        </w:rPr>
        <w:sectPr w:rsidR="00F94202" w:rsidRPr="004A401D">
          <w:pgSz w:w="11906" w:h="16383"/>
          <w:pgMar w:top="1134" w:right="850" w:bottom="1134" w:left="1701" w:header="720" w:footer="720" w:gutter="0"/>
          <w:cols w:space="720"/>
        </w:sect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bookmarkStart w:id="6" w:name="block-41365918"/>
      <w:bookmarkEnd w:id="4"/>
      <w:r w:rsidRPr="004A401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Физическая культура. Культура движения. Гимнастика. Регулярные занятия физической культурой в рамках учебной и внеурочной деятельности. Основные разделы урока.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лёжа, сидя, у опоры.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Правила поведения на уроках физической культуры. Общие принципы выполнения гимнастических упражнений. Гимнастический шаг. Гимнастический (мягкий) бег. Основные хореографические позиции.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Место для занятий физическими упражнениями. Спортивное оборудование и инвентарь. Одежда для занятий физическими упражнениями. Техника безопасности при выполнении физических упражнений, проведении игр и спортивных эстафет.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Распорядок дня. Личная гигиена. Основные правила личной гигиены.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Самоконтроль. Строевые команды, построение, расчёт.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Физические упражнения.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Упражнения по видам разминки.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Общая разминка. Упражнения общей разминки. Влияние выполнения упражнений общей разминки на подготовку мышц тела к выполнению физических упражнений. Освоение техники выполнения упражнений общей разминки с контролем дыхания: приставные шаги вперёд на полной стопе (гимнастический шаг), шаги с продвижением вперёд на полупальцах и пятках («казачок»), шаги с продвижением вперёд на полупальцах с выпрямленными коленями и в полуприседе («жираф»), шаги с продвижением вперёд, сочетаемые с отведением рук назад на горизонтальном уровне («конькобежец»). Освоение танцевальных позиций у опоры.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Партерная разминка. Освоение техники выполнения упражнений для формирования и развития опорно-двигательного аппарата: упражнения для формирования стопы, укрепления мышц стопы, развития гибкости и подвижности суставов («лягушонок»), упражнения для растяжки задней поверхности мышц бедра и формирования выворотности стоп («крестик»), упражнения для укрепления мышц ног, увеличения подвижности тазобедренных, коленных и голеностопных суставов («велосипед»).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Упражнения для укрепления мышц тела и развития гибкости позвоночника, упражнения для разогревания методом скручивания мышц спины («верёвочка»), упражнения для укрепления мышц спины и увеличения их эластичности («рыбка»), упражнения для развития гибкости позвоночника и плечевого пояса («мост») из положения лёжа.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Подводящие упражнения.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Группировка, кувырок в сторону, освоение подводящих упражнений к выполнению продольных и поперечных шпагатов («ящерка»).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Упражнения для развития моторики и координации с гимнастическим предметом.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Удержание скакалки. Вращение кистью руки скакалки, сложенной вчетверо, – перед собой, сложенной вдвое – поочерёдно в лицевой, боковой плоскостях. Подскоки через скакалку вперёд, назад. Прыжки через скакалку вперёд, назад. Игровые задания со скакалкой.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Удержание гимнастического мяча. Баланс мяча на ладони, передача мяча из руки в руку. Одиночный отбив мяча от пола. Переброска мяча с ладони на тыльную сторону руки и обратно. Перекат мяча по полу, по рукам. Бросок и ловля мяча. Игровые задания с мячом.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Упражнения для развития координации и развития жизненно важных навыков и умений.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Равновесие – колено вперёд попеременно каждой ногой. Равновесие («арабеск») попеременно каждой ногой. Повороты в обе стороны на сорок пять и девяносто градусов. Прыжки толчком с двух ног вперёд, назад, с поворотом на сорок пять и девяносто градусов в обе стороны.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Освоение танцевальных шагов: «буратино», «ковырялочка», «верёвочка».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Бег, сочетаемый с круговыми движениями руками.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Игры и игровые задания, спортивные эстафеты.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 xml:space="preserve">Музыкально-сценические игры. Игровые задания. Спортивные эстафеты с мячом, со скакалкой. Спортивные игры с элементами единоборства. 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Организующие команды и приёмы.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Освоение универсальных умений при выполнении организующих команд.</w:t>
      </w:r>
      <w:bookmarkStart w:id="7" w:name="_Toc101876902"/>
      <w:bookmarkEnd w:id="7"/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EE2F60" w:rsidRDefault="00EE2F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_Toc137548640"/>
      <w:bookmarkStart w:id="9" w:name="block-41365919"/>
      <w:bookmarkEnd w:id="6"/>
      <w:bookmarkEnd w:id="8"/>
    </w:p>
    <w:p w:rsidR="00EE2F60" w:rsidRDefault="00EE2F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2F60" w:rsidRDefault="00EE2F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2F60" w:rsidRDefault="00EE2F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2F60" w:rsidRDefault="00EE2F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2F60" w:rsidRDefault="00EE2F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E2F60" w:rsidRDefault="00EE2F6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94202" w:rsidRPr="004A401D" w:rsidRDefault="00F94202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у обучающегося будут сформированы следующие личностные результаты: </w:t>
      </w: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 xml:space="preserve">1) патриотического воспитания: 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отношение к отечественному спортивному, культурному, историческому и научному наследию, понимание значения физической культуры в жизни современного общества, способность владеть достоверной информацией о спортивных достижениях сборных команд по видам спорта на международной спортивной арене, основных мировых и отечественных тенденциях развития физической культуры для блага человека, заинтересованность в научных знаниях о человеке;</w:t>
      </w: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 xml:space="preserve">2) гражданского воспитания: 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готовность к разнообразной совместной деятельности при выполнении учебных, познавательных задач, освоение и выполнение физических упражнений, создание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поступков, оказание посильной помощи и моральной поддержки сверстникам при выполнении учебных заданий, доброжелательное и уважительное отношение при объяснении ошибок и способов их устранения;</w:t>
      </w: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3) ценности научного познания: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знание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истории развития представлений о физическом развитии и воспитании человека в российской культурно-педагогической традиции;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познавательные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мотивы, направленные на получение новых знаний по физической культуре, необходимых для формирования здоровья и здоровых привычек, физического развития и физического совершенствования;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познавательная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и информационная культура, в том числе навыки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интерес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к обучению и познанию, любознательность, готовность и способность к самообразованию, исследовательской деятельности, к осознанному выбору направленности и уровня обучения в дальнейшем;</w:t>
      </w: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4) формирование культуры здоровья: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ценности своего здоровья для себя, общества, государства, ответственное отношение к регулярным занятиям физической культурой, в том числе освоению гимнастических упражнений и плавания как важных жизнеобеспечивающих умений, установка на здоровый образ жизни, необходимость соблюдения правил безопасности при занятиях физической культурой и спортом;</w:t>
      </w: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5) экологического воспитания: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экологически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целесообразное отношение к природе, внимательное отношение к человеку, его потребностям в жизнеобеспечивающих двигательных действиях, ответственное отношение к собственному физическому и психическому здоровью, осознание ценности соблюдения правил безопасного поведения в ситуациях, угрожающих здоровью и жизни людей;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экологическое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мышление, умение руководствоваться им в познавательной, коммуникативной и социальной практике.</w:t>
      </w:r>
    </w:p>
    <w:p w:rsidR="00F94202" w:rsidRPr="004A401D" w:rsidRDefault="00F94202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действия, работа с информацией: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при освоении физических упражнений, плавании;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связь между физическими упражнениями и их влиянием на развитие физических качеств;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примеры и осуществлять демонстрацию гимнастических упражнений, навыков плавания, ходьбы на лыжах (при условии наличия снежного покрова), упражнений начальной подготовки по виду спорта (по выбору), туристических физических упражнений;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формировать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умение понимать причины успеха/неуспеха учебной деятельности, в том числе для целей эффективного 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овладевать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базовыми предметными и межпредметными понятиями, отражающими существенные связи и отношения между объектами и процессами,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вступать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влияние физической культуры на здоровье и эмоциональное благополучие человека;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гипотезы о возможных отрицательных последствиях нарушения правил при выполнении физических движений, в играх и игровых заданиях, спортивных эстафетах;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продуктивно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конструктивно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разрешать конфликты посредством учёта интересов сторон и сотрудничества.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контролировать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предусматривать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возникновение возможных ситуаций, опасных для здоровья и жизни;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волевую саморегуляцию при планировании и выполнении намеченных планов организации своей жизнедеятельности, проявлять стремление к успешной образовательной, в том числе физкультурно-спортивной, деятельности, анализировать свои ошибки;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информационную, познавательную и практическую деятельность с использованием различных средств информации и коммуникации.</w:t>
      </w:r>
      <w:bookmarkStart w:id="12" w:name="_Toc101876895"/>
      <w:bookmarkEnd w:id="12"/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Предметные результаты изучения учебного предмета «Физическая культура» отражают опыт обучающихся в физкультурной деятельности.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составе предметных результатов по освоению обязательного содержания, установленного программой по физической культуре, выделяются: полученные знания, освоенные обучающимися, умения и способы действий, специфические для предметной области «Физическая культура» периода развития начального общего образования, виды деятельности по получению новых знаний, их интерпретации, преобразованию и применению в различных учебных и новых ситуациях.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В состав предметных результатов по освоению обязательного содержания включены физические упражнения: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гимнастические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упражнения, характеризующиеся многообразием искусственно созданных движений и действий, эффективность которых оценивается избирательностью воздействия на строение и функции организма, а также правильностью, красотой и координационной сложностью всех движений;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игровые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упражнения, состоящие из естественных видов действий (элементарных движений, бега, бросков и других), которые выполняются в разнообразных вариантах в соответствии с изменяющейся игровой ситуацией и оцениваются по эффективности влияния на организм в целом и по конечному результату действия (например, точнее бросить, быстрее добежать, выполнить в соответствии с предлагаемой техникой выполнения или конечным результатом задания);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туристические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физические упражнения, включающие ходьбу, бег, прыжки, преодоление препятствий, ходьбу на лыжах, езду на велосипеде, эффективность которых оценивается комплексным воздействием на организм и результативностью преодоления расстояния и препятствий на местности;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спортивные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упражнения объединяют ту группу действий, исполнение которых искусственно стандартизировано в соответствии с Единой всесоюзной спортивной классификацией и является предметом специализации для достижения максимальных спортивных результатов. К последней группе в программе по физической культуре условно относятся некоторые физические упражнения первых трёх трупп, если им присущи перечисленные признаки (спортивные гимнастические упражнения, спортивные игровые упражнения, спортивные туристические упражнения).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Предметные результаты представлены по годам обучения и отражают сформированность у обучающихся определённых умений.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left="12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A401D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4A401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физической культуре: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Знания о физической культуре: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основные предметные области физической культуры (гимнастика, игры, туризм, спорт);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площадке, в бассейне);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представление об основных видах разминки.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Способы физкультурной деятельности.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Самостоятельные занятия общеразвивающими и здоровье формирующими физическими упражнениями: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гимнастические упражнения для формирования стопы, осанки в положении стоя, сидя и при ходьбе, упражнения для развития гибкости и координации;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Самостоятельные развивающие, подвижные игры и спортивные эстафеты, строевые упражнения: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Физическое совершенствование.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r w:rsidRPr="004A401D">
        <w:rPr>
          <w:rFonts w:ascii="Times New Roman" w:hAnsi="Times New Roman"/>
          <w:color w:val="000000"/>
          <w:sz w:val="28"/>
          <w:lang w:val="ru-RU"/>
        </w:rPr>
        <w:t>Физкультурно-оздоровительная деятельность: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осваивать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технику выполнения гимнастических упражнений для формирования опорно-двигательного аппарата, включая гимнастический шаг, мягкий бег; 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упражнения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основной гимнастики на развитие физических качеств (гибкость, координация), эффективность развития которых приходится на период начального общего образования, и развития силы, основанной на удержании собственного веса;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осваивать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осваивать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</w:r>
    </w:p>
    <w:p w:rsidR="00F94202" w:rsidRPr="004A401D" w:rsidRDefault="003A295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A401D">
        <w:rPr>
          <w:rFonts w:ascii="Times New Roman" w:hAnsi="Times New Roman"/>
          <w:color w:val="000000"/>
          <w:sz w:val="28"/>
          <w:lang w:val="ru-RU"/>
        </w:rPr>
        <w:t>осваивать</w:t>
      </w:r>
      <w:proofErr w:type="gramEnd"/>
      <w:r w:rsidRPr="004A401D">
        <w:rPr>
          <w:rFonts w:ascii="Times New Roman" w:hAnsi="Times New Roman"/>
          <w:color w:val="000000"/>
          <w:sz w:val="28"/>
          <w:lang w:val="ru-RU"/>
        </w:rPr>
        <w:t xml:space="preserve"> способы игровой деятельности. </w:t>
      </w:r>
    </w:p>
    <w:p w:rsidR="00F94202" w:rsidRPr="004A401D" w:rsidRDefault="00F94202">
      <w:pPr>
        <w:spacing w:after="0" w:line="264" w:lineRule="auto"/>
        <w:ind w:left="120"/>
        <w:jc w:val="both"/>
        <w:rPr>
          <w:lang w:val="ru-RU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3" w:name="block-41365914"/>
      <w:bookmarkEnd w:id="9"/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E2F60" w:rsidRDefault="00EE2F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94202" w:rsidRDefault="003A29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4202" w:rsidRDefault="003A29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F9420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4202" w:rsidRDefault="00F94202">
            <w:pPr>
              <w:spacing w:after="0"/>
              <w:ind w:left="135"/>
            </w:pP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202" w:rsidRDefault="00F94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202" w:rsidRDefault="00F9420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202" w:rsidRDefault="00F94202"/>
        </w:tc>
      </w:tr>
      <w:tr w:rsidR="00F94202" w:rsidRPr="00EE2F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40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202" w:rsidRDefault="00F94202"/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физкультурной деятельности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занятия общеразвивающими и здоровьеформирующими физическими упражнениями. </w:t>
            </w:r>
            <w:r>
              <w:rPr>
                <w:rFonts w:ascii="Times New Roman" w:hAnsi="Times New Roman"/>
                <w:color w:val="000000"/>
                <w:sz w:val="24"/>
              </w:rPr>
              <w:t>Самоконтроль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построения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202" w:rsidRDefault="00F94202"/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упражнений основной гимнастики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Организующие команды и приёмы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202" w:rsidRDefault="00F94202"/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физическими упражнениями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202" w:rsidRDefault="00F94202"/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94202" w:rsidRDefault="00F94202"/>
        </w:tc>
      </w:tr>
    </w:tbl>
    <w:p w:rsidR="00F94202" w:rsidRDefault="00F94202">
      <w:pPr>
        <w:sectPr w:rsidR="00F94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202" w:rsidRDefault="003A2951" w:rsidP="00EE2F60">
      <w:pPr>
        <w:spacing w:after="0"/>
        <w:ind w:left="120"/>
        <w:sectPr w:rsidR="00F9420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94202" w:rsidRDefault="00F94202">
      <w:pPr>
        <w:sectPr w:rsidR="00F94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202" w:rsidRDefault="003A2951">
      <w:pPr>
        <w:spacing w:after="0"/>
        <w:ind w:left="120"/>
      </w:pPr>
      <w:bookmarkStart w:id="14" w:name="block-41365915"/>
      <w:bookmarkEnd w:id="1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94202" w:rsidRDefault="003A29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F94202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4202" w:rsidRDefault="00F94202">
            <w:pPr>
              <w:spacing w:after="0"/>
              <w:ind w:left="135"/>
            </w:pP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202" w:rsidRDefault="00F94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202" w:rsidRDefault="00F94202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4202" w:rsidRDefault="00F9420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202" w:rsidRDefault="00F9420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4202" w:rsidRDefault="00F94202"/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спорт. Классификация физических упражнений. Здоровый образ жизни. Распорядок дня и личная гигиена. Самоконтроль. Правила техники безопасности при занятиях физической культурой в зале, на улице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движения. Гимнастика. Общие принципы выполнения гимнастических упражнений.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Гимнастический шаг и бег. Основные хореографические позиции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физической культуры и спорта. Всероссийский физкультурно-спортивный комплекс «Готов к труду и обороне» (ГТО)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разделы урока. Исходные положения в физических упражнениях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подбора одежды для занятий физической культурой, спортом.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основным спортивным оборудованием в школе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основных строевых команд.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строевых упражнений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Составление комплекса упражнений для утренней зарядки, физкультминуток. </w:t>
            </w:r>
            <w:r>
              <w:rPr>
                <w:rFonts w:ascii="Times New Roman" w:hAnsi="Times New Roman"/>
                <w:color w:val="000000"/>
                <w:sz w:val="24"/>
              </w:rPr>
              <w:t>Дневник измерений массы и длины тела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закаливания. Техника выполнения оздоровительных упражнений и комплексов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Самоконтроль: техника дыхания и выполнения физических упражнений; внешние признаки утомления во время занятий физической культурой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музыкально-сценических и ролевых подвижных игр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эстафет с элементами соревновательной деятельности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выполнение игровых заданий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танцевальных движений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физических упражнений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и приемы при построении, передвижении, расчёте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шага. Техника выполнения шагов: приставные шаги вперёд, в сторону на полной стопе; шаги с продвижением вперёд на носках, пятках, на полной стопе; шаги с наклоном туловища вперед, в сторону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различных видов гимнастического бега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небольших прыжков в полном приседе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и развития опорно-двигательного аппарата. Характерные ошибки при выполнении упражнений для формирования и развития опорно-двигательного аппарата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стопы; для увеличения эластичности мышц стопы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увеличения подвижности голеностопного сустава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выворотности стоп; для укрепления мышц стопы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растяжки задней поверхности бедра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ног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брюшного пресса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укрепления мышц спины; для разогревания мышц спины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гибкости позвоночника; для увеличения подвижности плечевого пояса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различных видов ходьбы для развития координации.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выполнения различных видов бега для развития координации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подскоков и прыжков через скакалку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баланс, передача, отбивы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 мячом: перекаты, броски, переброски, ловли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выполнения танцевальных шагов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вращения кистью руки скакалки, сложенной вчетверо. Техника вращения вдвое сложенной скакалки в лицевой, боковой, горизонтальной плоскостях.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вращения скакалки в боковой плоскости справа налево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повороты, прыжки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специальных упражнений: равновесия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Методика контроля величины нагрузки и дыхания при выполнении упражнений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участия в музыкально-сценических играх. Музыкально-сценические игры с элементами гимнастических упражнений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проведения ролевых подвижных игр. </w:t>
            </w:r>
            <w:r>
              <w:rPr>
                <w:rFonts w:ascii="Times New Roman" w:hAnsi="Times New Roman"/>
                <w:color w:val="000000"/>
                <w:sz w:val="24"/>
              </w:rPr>
              <w:t>Ролевые подвижные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навыков участия в общеразвивающих играх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в игровой деятельности и в общеразвивающих играх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Эстетическое воспитание на уроках физической культуры: передача образа движением; соблюдение музыкального ритма; восприятие образа через музыку и движение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Игровые задания, направленные на тестирование гибкости и координационно-скоростных способностей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Игры с гимнастическим предметом. Проектирование и проведение игр с гимнастическим предметом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правила участия в спортивных эстафетах с гимнастическими предметами.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со скакалкой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Спортивные эстафеты с мячом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проведение спортивных эстафет с гимнастическим предметом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Организующие команды при построении, передвижении, перестроении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стопы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формирование осанки; на развитие гибкости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на развитие координации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брюшного пресса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бедер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спины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гимнастических упражнений партерной разминки для укрепления мышц ног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комбинаций упражнений общей разминки для подготовки к физическим нагрузкам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для укрепления голеностопных суставов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наклоны туловища вперед, назад и в стороны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полуприседы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 с отведение ноги вперед, назад, в сторону, не отрывая от носка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гимнастической разминки у опоры: приставные шаги в сторону и поворот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выталкивание соперника, на перетягивание соперника в свою сторону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теснение соперника грудь в грудь руки за спиной, на теснение соперника, сидя спина к спине, ноги в упор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спортивных упражнений на овладение предметом у соперника одной рукой, двумя руками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упражнений к выполнению шпагатов, упражнения «мост», упражнения «кувырок»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спортивной борьбы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F9420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F942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202" w:rsidRPr="004A401D" w:rsidRDefault="003A2951">
            <w:pPr>
              <w:spacing w:after="0"/>
              <w:ind w:left="135"/>
              <w:rPr>
                <w:lang w:val="ru-RU"/>
              </w:rPr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 w:rsidRPr="004A40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F94202" w:rsidRDefault="003A29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4202" w:rsidRDefault="00F94202"/>
        </w:tc>
      </w:tr>
    </w:tbl>
    <w:p w:rsidR="00F94202" w:rsidRDefault="00F94202">
      <w:pPr>
        <w:sectPr w:rsidR="00F94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202" w:rsidRDefault="003A2951" w:rsidP="00EE2F60">
      <w:pPr>
        <w:spacing w:after="0"/>
        <w:ind w:left="120"/>
        <w:sectPr w:rsidR="00F9420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94202" w:rsidRDefault="003A2951" w:rsidP="00EE2F60">
      <w:pPr>
        <w:spacing w:after="0"/>
        <w:ind w:left="120"/>
        <w:sectPr w:rsidR="00F9420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94202" w:rsidRDefault="00F94202">
      <w:pPr>
        <w:sectPr w:rsidR="00F942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4202" w:rsidRDefault="003A2951">
      <w:pPr>
        <w:spacing w:after="0"/>
        <w:ind w:left="120"/>
      </w:pPr>
      <w:bookmarkStart w:id="15" w:name="block-41365916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94202" w:rsidRDefault="003A29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94202" w:rsidRDefault="00F94202">
      <w:pPr>
        <w:spacing w:after="0" w:line="480" w:lineRule="auto"/>
        <w:ind w:left="120"/>
      </w:pPr>
    </w:p>
    <w:p w:rsidR="00F94202" w:rsidRDefault="00F94202">
      <w:pPr>
        <w:spacing w:after="0" w:line="480" w:lineRule="auto"/>
        <w:ind w:left="120"/>
      </w:pPr>
    </w:p>
    <w:p w:rsidR="00F94202" w:rsidRDefault="00F94202">
      <w:pPr>
        <w:spacing w:after="0"/>
        <w:ind w:left="120"/>
      </w:pPr>
    </w:p>
    <w:p w:rsidR="00F94202" w:rsidRDefault="003A29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94202" w:rsidRDefault="00F94202">
      <w:pPr>
        <w:spacing w:after="0" w:line="480" w:lineRule="auto"/>
        <w:ind w:left="120"/>
      </w:pPr>
    </w:p>
    <w:p w:rsidR="00F94202" w:rsidRDefault="00F94202">
      <w:pPr>
        <w:spacing w:after="0"/>
        <w:ind w:left="120"/>
      </w:pPr>
    </w:p>
    <w:p w:rsidR="00F94202" w:rsidRPr="004A401D" w:rsidRDefault="003A2951">
      <w:pPr>
        <w:spacing w:after="0" w:line="480" w:lineRule="auto"/>
        <w:ind w:left="120"/>
        <w:rPr>
          <w:lang w:val="ru-RU"/>
        </w:rPr>
      </w:pPr>
      <w:r w:rsidRPr="004A401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94202" w:rsidRPr="004A401D" w:rsidRDefault="00F94202">
      <w:pPr>
        <w:spacing w:after="0" w:line="480" w:lineRule="auto"/>
        <w:ind w:left="120"/>
        <w:rPr>
          <w:lang w:val="ru-RU"/>
        </w:rPr>
      </w:pPr>
    </w:p>
    <w:p w:rsidR="00F94202" w:rsidRPr="004A401D" w:rsidRDefault="00F94202">
      <w:pPr>
        <w:rPr>
          <w:lang w:val="ru-RU"/>
        </w:rPr>
        <w:sectPr w:rsidR="00F94202" w:rsidRPr="004A401D">
          <w:pgSz w:w="11906" w:h="16383"/>
          <w:pgMar w:top="1134" w:right="850" w:bottom="1134" w:left="1701" w:header="720" w:footer="720" w:gutter="0"/>
          <w:cols w:space="720"/>
        </w:sectPr>
      </w:pPr>
    </w:p>
    <w:p w:rsidR="008F65C1" w:rsidRPr="004A401D" w:rsidRDefault="008F65C1">
      <w:pPr>
        <w:rPr>
          <w:lang w:val="ru-RU"/>
        </w:rPr>
      </w:pPr>
      <w:bookmarkStart w:id="16" w:name="_GoBack"/>
      <w:bookmarkEnd w:id="15"/>
      <w:bookmarkEnd w:id="16"/>
    </w:p>
    <w:sectPr w:rsidR="008F65C1" w:rsidRPr="004A40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94202"/>
    <w:rsid w:val="003A2951"/>
    <w:rsid w:val="004A401D"/>
    <w:rsid w:val="008F65C1"/>
    <w:rsid w:val="00EE2F60"/>
    <w:rsid w:val="00F9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F3788-3DB5-4F5A-8E0B-20E9E963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A4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A4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7426</Words>
  <Characters>42331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cp:lastPrinted>2024-09-06T11:27:00Z</cp:lastPrinted>
  <dcterms:created xsi:type="dcterms:W3CDTF">2024-09-06T11:27:00Z</dcterms:created>
  <dcterms:modified xsi:type="dcterms:W3CDTF">2024-09-17T10:30:00Z</dcterms:modified>
</cp:coreProperties>
</file>